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center" w:tblpY="5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66CC"/>
        <w:tblLook w:val="04A0" w:firstRow="1" w:lastRow="0" w:firstColumn="1" w:lastColumn="0" w:noHBand="0" w:noVBand="1"/>
      </w:tblPr>
      <w:tblGrid>
        <w:gridCol w:w="3681"/>
        <w:gridCol w:w="3910"/>
        <w:gridCol w:w="3603"/>
      </w:tblGrid>
      <w:tr w:rsidR="00312CE5" w:rsidRPr="00312CE5" w:rsidTr="00312CE5">
        <w:trPr>
          <w:trHeight w:val="684"/>
        </w:trPr>
        <w:tc>
          <w:tcPr>
            <w:tcW w:w="3681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shd w:val="clear" w:color="auto" w:fill="FF99FF"/>
            <w:vAlign w:val="center"/>
          </w:tcPr>
          <w:p w:rsidR="00555A0A" w:rsidRPr="00312CE5" w:rsidRDefault="00555A0A" w:rsidP="00312CE5">
            <w:pPr>
              <w:jc w:val="both"/>
              <w:rPr>
                <w:b/>
                <w:sz w:val="28"/>
                <w:szCs w:val="28"/>
              </w:rPr>
            </w:pPr>
            <w:r w:rsidRPr="00312CE5">
              <w:rPr>
                <w:b/>
                <w:sz w:val="28"/>
                <w:szCs w:val="28"/>
              </w:rPr>
              <w:t>Sistema Reptil</w:t>
            </w:r>
          </w:p>
        </w:tc>
        <w:tc>
          <w:tcPr>
            <w:tcW w:w="3910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shd w:val="clear" w:color="auto" w:fill="FF99FF"/>
            <w:vAlign w:val="bottom"/>
          </w:tcPr>
          <w:p w:rsidR="00DD33D9" w:rsidRPr="00312CE5" w:rsidRDefault="00DD33D9" w:rsidP="00312CE5">
            <w:pPr>
              <w:jc w:val="both"/>
              <w:rPr>
                <w:b/>
                <w:sz w:val="28"/>
                <w:szCs w:val="28"/>
              </w:rPr>
            </w:pPr>
          </w:p>
          <w:p w:rsidR="00555A0A" w:rsidRPr="00312CE5" w:rsidRDefault="00555A0A" w:rsidP="00312CE5">
            <w:pPr>
              <w:jc w:val="both"/>
              <w:rPr>
                <w:b/>
                <w:sz w:val="28"/>
                <w:szCs w:val="28"/>
              </w:rPr>
            </w:pPr>
            <w:r w:rsidRPr="00312CE5">
              <w:rPr>
                <w:b/>
                <w:sz w:val="28"/>
                <w:szCs w:val="28"/>
              </w:rPr>
              <w:t>Sistema Límbico</w:t>
            </w:r>
          </w:p>
          <w:p w:rsidR="00555A0A" w:rsidRPr="00312CE5" w:rsidRDefault="00555A0A" w:rsidP="00312CE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3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shd w:val="clear" w:color="auto" w:fill="FF99FF"/>
            <w:vAlign w:val="center"/>
          </w:tcPr>
          <w:p w:rsidR="00555A0A" w:rsidRPr="00312CE5" w:rsidRDefault="00555A0A" w:rsidP="00312CE5">
            <w:pPr>
              <w:jc w:val="both"/>
              <w:rPr>
                <w:b/>
                <w:sz w:val="28"/>
                <w:szCs w:val="28"/>
              </w:rPr>
            </w:pPr>
            <w:r w:rsidRPr="00312CE5">
              <w:rPr>
                <w:b/>
                <w:sz w:val="28"/>
                <w:szCs w:val="28"/>
              </w:rPr>
              <w:t>Neocortex</w:t>
            </w:r>
          </w:p>
        </w:tc>
      </w:tr>
      <w:tr w:rsidR="00312CE5" w:rsidRPr="00312CE5" w:rsidTr="00312CE5">
        <w:tc>
          <w:tcPr>
            <w:tcW w:w="3681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shd w:val="clear" w:color="auto" w:fill="FF99FF"/>
          </w:tcPr>
          <w:p w:rsidR="00555A0A" w:rsidRPr="00312CE5" w:rsidRDefault="00555A0A" w:rsidP="00312CE5">
            <w:pPr>
              <w:jc w:val="both"/>
              <w:rPr>
                <w:rFonts w:cs="Arial"/>
                <w:sz w:val="24"/>
                <w:szCs w:val="24"/>
              </w:rPr>
            </w:pPr>
            <w:r w:rsidRPr="00312CE5">
              <w:rPr>
                <w:rFonts w:cs="Arial"/>
                <w:sz w:val="24"/>
                <w:szCs w:val="24"/>
              </w:rPr>
              <w:t>Se caracteriza por ser asiento de la inteligencia básica, es la llamada inteligencia de las rutinas, rituales, parámetros. Sus conductas, en la mayoría, son inconscientes y automáticas. Recibe mensaje del límbico y del neocortex. Se hace cargo de su conducta cuando se ve amenazado por la sanción, generando un comportamiento reactivo. Las personas actúan desde esta estructura en atención a sus necesidades vitales.</w:t>
            </w:r>
          </w:p>
        </w:tc>
        <w:tc>
          <w:tcPr>
            <w:tcW w:w="3910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shd w:val="clear" w:color="auto" w:fill="FF99FF"/>
          </w:tcPr>
          <w:p w:rsidR="00555A0A" w:rsidRPr="00312CE5" w:rsidRDefault="00555A0A" w:rsidP="00312CE5">
            <w:pPr>
              <w:jc w:val="both"/>
              <w:rPr>
                <w:rFonts w:cs="Arial"/>
                <w:sz w:val="24"/>
                <w:szCs w:val="24"/>
              </w:rPr>
            </w:pPr>
            <w:r w:rsidRPr="00312CE5">
              <w:rPr>
                <w:rFonts w:cs="Arial"/>
                <w:sz w:val="24"/>
                <w:szCs w:val="24"/>
              </w:rPr>
              <w:t>Constituye el asiento de la emociones, de la inteligencia afectiva y motivacional. Trabaja en sintonía con el reptil. Toda información sensorial es filtrada por este sistema antes de pasar al neocortex. Promueve la productividad, la satisfacción en el trabajo y en el aprendizaje</w:t>
            </w:r>
          </w:p>
        </w:tc>
        <w:tc>
          <w:tcPr>
            <w:tcW w:w="3603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shd w:val="clear" w:color="auto" w:fill="FF99FF"/>
          </w:tcPr>
          <w:p w:rsidR="00555A0A" w:rsidRPr="00312CE5" w:rsidRDefault="00555A0A" w:rsidP="00312CE5">
            <w:pPr>
              <w:jc w:val="both"/>
              <w:rPr>
                <w:rFonts w:cs="Arial"/>
                <w:sz w:val="24"/>
                <w:szCs w:val="24"/>
              </w:rPr>
            </w:pPr>
            <w:r w:rsidRPr="00312CE5">
              <w:rPr>
                <w:rFonts w:cs="Arial"/>
                <w:sz w:val="24"/>
                <w:szCs w:val="24"/>
              </w:rPr>
              <w:t>Es el cerebro humano más evolucionado. Sperry, Gazzaniga y Bogen, consideraron su división en dos hemisferios (izquierdo y derecho) con funciones específicas. Su contribución es significativa para la praxis educativa.</w:t>
            </w:r>
          </w:p>
        </w:tc>
      </w:tr>
      <w:tr w:rsidR="00312CE5" w:rsidRPr="00312CE5" w:rsidTr="00312CE5">
        <w:tc>
          <w:tcPr>
            <w:tcW w:w="3681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shd w:val="clear" w:color="auto" w:fill="FF99FF"/>
          </w:tcPr>
          <w:p w:rsidR="00AC62E9" w:rsidRPr="00312CE5" w:rsidRDefault="00AC62E9" w:rsidP="00312CE5">
            <w:pPr>
              <w:jc w:val="both"/>
            </w:pPr>
            <w:r w:rsidRPr="00312CE5">
              <w:t>L</w:t>
            </w:r>
            <w:r w:rsidRPr="00312CE5">
              <w:t>lamado cerebro básico, instintivo, reptiliano o paleoencéfalo.</w:t>
            </w:r>
          </w:p>
        </w:tc>
        <w:tc>
          <w:tcPr>
            <w:tcW w:w="3910" w:type="dxa"/>
            <w:vMerge w:val="restart"/>
            <w:tcBorders>
              <w:top w:val="double" w:sz="4" w:space="0" w:color="7030A0"/>
              <w:left w:val="double" w:sz="4" w:space="0" w:color="7030A0"/>
              <w:right w:val="double" w:sz="4" w:space="0" w:color="7030A0"/>
            </w:tcBorders>
            <w:shd w:val="clear" w:color="auto" w:fill="FF99FF"/>
          </w:tcPr>
          <w:p w:rsidR="00AC62E9" w:rsidRPr="00312CE5" w:rsidRDefault="00AC62E9" w:rsidP="00312CE5">
            <w:pPr>
              <w:jc w:val="both"/>
            </w:pPr>
            <w:r w:rsidRPr="00312CE5">
              <w:t>El mesoencéfalo o cerebro mamífero, dotado de un</w:t>
            </w:r>
            <w:r w:rsidRPr="00312CE5">
              <w:t xml:space="preserve"> </w:t>
            </w:r>
            <w:hyperlink r:id="rId6" w:tgtFrame="_blank" w:history="1">
              <w:r w:rsidRPr="00312CE5">
                <w:rPr>
                  <w:rStyle w:val="Hipervnculo"/>
                  <w:color w:val="auto"/>
                  <w:u w:val="none"/>
                </w:rPr>
                <w:t>sistema</w:t>
              </w:r>
            </w:hyperlink>
            <w:r w:rsidRPr="00312CE5">
              <w:t> límbico, físicamente ubicado encima del reptil permite al mamífero un</w:t>
            </w:r>
            <w:r w:rsidRPr="00312CE5">
              <w:t xml:space="preserve"> </w:t>
            </w:r>
            <w:hyperlink r:id="rId7" w:tgtFrame="_blank" w:history="1">
              <w:r w:rsidRPr="00312CE5">
                <w:rPr>
                  <w:rStyle w:val="Hipervnculo"/>
                  <w:color w:val="auto"/>
                  <w:u w:val="none"/>
                </w:rPr>
                <w:t>desarrollo</w:t>
              </w:r>
            </w:hyperlink>
            <w:r w:rsidRPr="00312CE5">
              <w:t> </w:t>
            </w:r>
          </w:p>
          <w:p w:rsidR="00AC62E9" w:rsidRPr="00312CE5" w:rsidRDefault="00AC62E9" w:rsidP="00312CE5">
            <w:pPr>
              <w:jc w:val="both"/>
            </w:pPr>
            <w:r w:rsidRPr="00312CE5">
              <w:t>S</w:t>
            </w:r>
            <w:r w:rsidRPr="00312CE5">
              <w:t>entimental</w:t>
            </w:r>
            <w:r w:rsidRPr="00312CE5">
              <w:t xml:space="preserve"> </w:t>
            </w:r>
            <w:r w:rsidRPr="00312CE5">
              <w:t>que opera, fundamentalmente, desde la</w:t>
            </w:r>
            <w:r w:rsidRPr="00312CE5">
              <w:t xml:space="preserve"> </w:t>
            </w:r>
            <w:hyperlink r:id="rId8" w:anchor="INTRO" w:tgtFrame="_blank" w:history="1">
              <w:r w:rsidRPr="00312CE5">
                <w:rPr>
                  <w:rStyle w:val="Hipervnculo"/>
                  <w:color w:val="auto"/>
                  <w:u w:val="none"/>
                </w:rPr>
                <w:t>estructura</w:t>
              </w:r>
            </w:hyperlink>
            <w:r w:rsidRPr="00312CE5">
              <w:t xml:space="preserve"> </w:t>
            </w:r>
            <w:r w:rsidRPr="00312CE5">
              <w:t>conocida como la Amígdala, y es ello lo que les permite establecer relaciones de</w:t>
            </w:r>
            <w:r w:rsidRPr="00312CE5">
              <w:t xml:space="preserve"> </w:t>
            </w:r>
            <w:r w:rsidRPr="00312CE5">
              <w:t>mayor fidelidad que los reptiles</w:t>
            </w:r>
            <w:r w:rsidRPr="00312CE5">
              <w:t>.</w:t>
            </w:r>
          </w:p>
          <w:p w:rsidR="00AC62E9" w:rsidRPr="00312CE5" w:rsidRDefault="00AC62E9" w:rsidP="00312CE5">
            <w:pPr>
              <w:jc w:val="both"/>
            </w:pPr>
          </w:p>
        </w:tc>
        <w:tc>
          <w:tcPr>
            <w:tcW w:w="3603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shd w:val="clear" w:color="auto" w:fill="FF99FF"/>
          </w:tcPr>
          <w:p w:rsidR="009E26FC" w:rsidRPr="00312CE5" w:rsidRDefault="00312CE5" w:rsidP="00312CE5">
            <w:pPr>
              <w:jc w:val="both"/>
            </w:pPr>
            <w:r w:rsidRPr="00312CE5">
              <w:t>Además</w:t>
            </w:r>
            <w:r w:rsidR="009E26FC" w:rsidRPr="00312CE5">
              <w:t xml:space="preserve"> de los sentimientos, el cerebro telencéfalo maneja un</w:t>
            </w:r>
            <w:hyperlink r:id="rId9" w:anchor="PROCE" w:tgtFrame="_blank" w:history="1">
              <w:r w:rsidR="009E26FC" w:rsidRPr="00312CE5">
                <w:rPr>
                  <w:rStyle w:val="Hipervnculo"/>
                  <w:color w:val="auto"/>
                  <w:u w:val="none"/>
                </w:rPr>
                <w:t> </w:t>
              </w:r>
            </w:hyperlink>
            <w:hyperlink r:id="rId10" w:anchor="PROCE" w:tgtFrame="_blank" w:history="1">
              <w:r w:rsidR="009E26FC" w:rsidRPr="00312CE5">
                <w:rPr>
                  <w:rStyle w:val="Hipervnculo"/>
                  <w:color w:val="auto"/>
                  <w:u w:val="none"/>
                </w:rPr>
                <w:t>proceso</w:t>
              </w:r>
            </w:hyperlink>
            <w:r w:rsidR="009E26FC" w:rsidRPr="00312CE5">
              <w:t xml:space="preserve"> de mayor entendimiento</w:t>
            </w:r>
          </w:p>
          <w:p w:rsidR="009E26FC" w:rsidRPr="00312CE5" w:rsidRDefault="00312CE5" w:rsidP="00312CE5">
            <w:pPr>
              <w:jc w:val="both"/>
            </w:pPr>
            <w:r w:rsidRPr="00312CE5">
              <w:t>Que</w:t>
            </w:r>
            <w:r w:rsidR="009E26FC" w:rsidRPr="00312CE5">
              <w:t xml:space="preserve"> está directamente relacionado con el desarrollo de la corteza cerebral (telencéfalo o cerebro neo-mamífero), donde se encuentra uno de los mayores desarrollos del cerebro dentro de la </w:t>
            </w:r>
            <w:hyperlink r:id="rId11" w:anchor="evo" w:tgtFrame="_blank" w:history="1">
              <w:r w:rsidR="009E26FC" w:rsidRPr="00312CE5">
                <w:rPr>
                  <w:rStyle w:val="Hipervnculo"/>
                  <w:color w:val="auto"/>
                  <w:u w:val="none"/>
                </w:rPr>
                <w:t>escala</w:t>
              </w:r>
            </w:hyperlink>
            <w:r w:rsidR="009E26FC" w:rsidRPr="00312CE5">
              <w:t xml:space="preserve"> animal.</w:t>
            </w:r>
          </w:p>
          <w:p w:rsidR="00AC62E9" w:rsidRPr="00312CE5" w:rsidRDefault="00AC62E9" w:rsidP="00312CE5">
            <w:pPr>
              <w:jc w:val="both"/>
            </w:pPr>
          </w:p>
        </w:tc>
      </w:tr>
      <w:tr w:rsidR="00312CE5" w:rsidRPr="00312CE5" w:rsidTr="00312CE5">
        <w:tc>
          <w:tcPr>
            <w:tcW w:w="3681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shd w:val="clear" w:color="auto" w:fill="FF99FF"/>
          </w:tcPr>
          <w:p w:rsidR="00AC62E9" w:rsidRPr="00312CE5" w:rsidRDefault="00AC62E9" w:rsidP="00312CE5">
            <w:pPr>
              <w:jc w:val="both"/>
            </w:pPr>
            <w:r w:rsidRPr="00312CE5">
              <w:lastRenderedPageBreak/>
              <w:t xml:space="preserve">Parte del cerebro que es más primitiva,  formada por los ganglios basales, el tallo cerebral y el </w:t>
            </w:r>
            <w:hyperlink r:id="rId12" w:tgtFrame="_blank" w:history="1">
              <w:r w:rsidRPr="00312CE5">
                <w:rPr>
                  <w:rStyle w:val="Hipervnculo"/>
                  <w:color w:val="auto"/>
                  <w:u w:val="none"/>
                </w:rPr>
                <w:t>sistema</w:t>
              </w:r>
            </w:hyperlink>
            <w:r w:rsidRPr="00312CE5">
              <w:t> reticular.</w:t>
            </w:r>
          </w:p>
        </w:tc>
        <w:tc>
          <w:tcPr>
            <w:tcW w:w="3910" w:type="dxa"/>
            <w:vMerge/>
            <w:tcBorders>
              <w:left w:val="double" w:sz="4" w:space="0" w:color="7030A0"/>
              <w:bottom w:val="double" w:sz="4" w:space="0" w:color="7030A0"/>
              <w:right w:val="double" w:sz="4" w:space="0" w:color="7030A0"/>
            </w:tcBorders>
            <w:shd w:val="clear" w:color="auto" w:fill="FF99FF"/>
          </w:tcPr>
          <w:p w:rsidR="00AC62E9" w:rsidRPr="00312CE5" w:rsidRDefault="00AC62E9" w:rsidP="00312CE5">
            <w:pPr>
              <w:jc w:val="both"/>
            </w:pPr>
          </w:p>
        </w:tc>
        <w:tc>
          <w:tcPr>
            <w:tcW w:w="3603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shd w:val="clear" w:color="auto" w:fill="FF99FF"/>
          </w:tcPr>
          <w:p w:rsidR="009E26FC" w:rsidRPr="00312CE5" w:rsidRDefault="009E26FC" w:rsidP="00312CE5">
            <w:pPr>
              <w:jc w:val="both"/>
            </w:pPr>
            <w:r w:rsidRPr="00312CE5">
              <w:t>Los Humanos poseen un cerebro mucho más especializado que los primates, por lo cual, además de sentimientos, manejan un</w:t>
            </w:r>
          </w:p>
          <w:p w:rsidR="00AC62E9" w:rsidRPr="00312CE5" w:rsidRDefault="009E26FC" w:rsidP="00312CE5">
            <w:pPr>
              <w:jc w:val="both"/>
            </w:pPr>
            <w:r w:rsidRPr="00312CE5">
              <w:t>proceso racional de entendimiento y de ANÁLISIS</w:t>
            </w:r>
          </w:p>
        </w:tc>
      </w:tr>
      <w:tr w:rsidR="00312CE5" w:rsidRPr="00312CE5" w:rsidTr="00312CE5">
        <w:tc>
          <w:tcPr>
            <w:tcW w:w="3681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shd w:val="clear" w:color="auto" w:fill="FF99FF"/>
          </w:tcPr>
          <w:p w:rsidR="00312CE5" w:rsidRPr="00312CE5" w:rsidRDefault="00312CE5" w:rsidP="00312CE5">
            <w:pPr>
              <w:jc w:val="both"/>
            </w:pPr>
            <w:r w:rsidRPr="00312CE5">
              <w:t>Se encarga de autorregular el organismo. En consecuencia, e</w:t>
            </w:r>
            <w:bookmarkStart w:id="0" w:name="_GoBack"/>
            <w:bookmarkEnd w:id="0"/>
            <w:r w:rsidRPr="00312CE5">
              <w:t>ste cerebro no está en capacidad de pensar, ni de sentir; su función es la de actuar, cuando el estado del organismo así lo demanda.</w:t>
            </w:r>
          </w:p>
        </w:tc>
        <w:tc>
          <w:tcPr>
            <w:tcW w:w="3910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shd w:val="clear" w:color="auto" w:fill="FF99FF"/>
          </w:tcPr>
          <w:p w:rsidR="00312CE5" w:rsidRPr="00312CE5" w:rsidRDefault="00312CE5" w:rsidP="00312CE5">
            <w:pPr>
              <w:jc w:val="both"/>
            </w:pPr>
            <w:r w:rsidRPr="00312CE5">
              <w:t>Su</w:t>
            </w:r>
            <w:hyperlink r:id="rId13" w:tgtFrame="_blank" w:history="1">
              <w:r w:rsidRPr="00312CE5">
                <w:rPr>
                  <w:rStyle w:val="Hipervnculo"/>
                  <w:color w:val="auto"/>
                  <w:u w:val="none"/>
                </w:rPr>
                <w:t> </w:t>
              </w:r>
            </w:hyperlink>
            <w:hyperlink r:id="rId14" w:tgtFrame="_blank" w:history="1">
              <w:r w:rsidRPr="00312CE5">
                <w:rPr>
                  <w:rStyle w:val="Hipervnculo"/>
                  <w:color w:val="auto"/>
                  <w:u w:val="none"/>
                </w:rPr>
                <w:t>función</w:t>
              </w:r>
            </w:hyperlink>
            <w:r w:rsidRPr="00312CE5">
              <w:t xml:space="preserve"> principal es la de controlar la vida emotiva, lo cual incluye los sentimientos, la regulación endocrina, el dolor y el placer. Puede ser considerado como el cerebro afectivo, el que energiza la conducta para el logro de las metas -</w:t>
            </w:r>
            <w:hyperlink r:id="rId15" w:tgtFrame="_blank" w:history="1">
              <w:r w:rsidRPr="00312CE5">
                <w:rPr>
                  <w:rStyle w:val="Hipervnculo"/>
                  <w:color w:val="auto"/>
                  <w:u w:val="none"/>
                </w:rPr>
                <w:t>motivación</w:t>
              </w:r>
            </w:hyperlink>
            <w:r w:rsidRPr="00312CE5">
              <w:t>-</w:t>
            </w:r>
          </w:p>
          <w:p w:rsidR="00312CE5" w:rsidRPr="00312CE5" w:rsidRDefault="00312CE5" w:rsidP="00312CE5">
            <w:pPr>
              <w:jc w:val="both"/>
            </w:pPr>
          </w:p>
        </w:tc>
        <w:tc>
          <w:tcPr>
            <w:tcW w:w="3603" w:type="dxa"/>
            <w:vMerge w:val="restart"/>
            <w:tcBorders>
              <w:top w:val="double" w:sz="4" w:space="0" w:color="7030A0"/>
              <w:left w:val="double" w:sz="4" w:space="0" w:color="7030A0"/>
              <w:right w:val="double" w:sz="4" w:space="0" w:color="7030A0"/>
            </w:tcBorders>
            <w:shd w:val="clear" w:color="auto" w:fill="FF99FF"/>
          </w:tcPr>
          <w:p w:rsidR="00312CE5" w:rsidRPr="00312CE5" w:rsidRDefault="00312CE5" w:rsidP="00312CE5">
            <w:pPr>
              <w:jc w:val="both"/>
            </w:pPr>
            <w:r w:rsidRPr="00312CE5">
              <w:t xml:space="preserve">La neo corteza se convierte en el foco principal de atención en las lecciones que requieren generación o resolución de </w:t>
            </w:r>
            <w:hyperlink r:id="rId16" w:anchor="PLANT" w:tgtFrame="_blank" w:history="1">
              <w:r w:rsidRPr="00312CE5">
                <w:rPr>
                  <w:rStyle w:val="Hipervnculo"/>
                  <w:color w:val="auto"/>
                  <w:u w:val="none"/>
                </w:rPr>
                <w:t>problemas</w:t>
              </w:r>
            </w:hyperlink>
            <w:r w:rsidRPr="00312CE5">
              <w:t>,</w:t>
            </w:r>
          </w:p>
          <w:p w:rsidR="00312CE5" w:rsidRPr="00312CE5" w:rsidRDefault="00312CE5" w:rsidP="00312CE5">
            <w:pPr>
              <w:jc w:val="both"/>
            </w:pPr>
            <w:r w:rsidRPr="00312CE5">
              <w:t xml:space="preserve">análisis y síntesis de </w:t>
            </w:r>
            <w:hyperlink r:id="rId17" w:tgtFrame="_blank" w:history="1">
              <w:r w:rsidRPr="00312CE5">
                <w:rPr>
                  <w:rStyle w:val="Hipervnculo"/>
                  <w:color w:val="auto"/>
                  <w:u w:val="none"/>
                </w:rPr>
                <w:t>información</w:t>
              </w:r>
            </w:hyperlink>
            <w:r w:rsidRPr="00312CE5">
              <w:t>, del</w:t>
            </w:r>
          </w:p>
          <w:p w:rsidR="00312CE5" w:rsidRPr="00312CE5" w:rsidRDefault="00312CE5" w:rsidP="00312CE5">
            <w:pPr>
              <w:jc w:val="both"/>
            </w:pPr>
            <w:r w:rsidRPr="00312CE5">
              <w:t xml:space="preserve">Uso del razonamiento analógico y del </w:t>
            </w:r>
            <w:hyperlink r:id="rId18" w:tgtFrame="_blank" w:history="1">
              <w:r w:rsidRPr="00312CE5">
                <w:rPr>
                  <w:rStyle w:val="Hipervnculo"/>
                  <w:color w:val="auto"/>
                  <w:u w:val="none"/>
                </w:rPr>
                <w:t>pensamiento</w:t>
              </w:r>
            </w:hyperlink>
            <w:r w:rsidRPr="00312CE5">
              <w:t> crítico y creativo.</w:t>
            </w:r>
          </w:p>
          <w:p w:rsidR="00312CE5" w:rsidRPr="00312CE5" w:rsidRDefault="00312CE5" w:rsidP="00312CE5">
            <w:pPr>
              <w:jc w:val="both"/>
            </w:pPr>
          </w:p>
          <w:p w:rsidR="00312CE5" w:rsidRPr="00312CE5" w:rsidRDefault="00312CE5" w:rsidP="00312CE5">
            <w:pPr>
              <w:jc w:val="both"/>
            </w:pPr>
            <w:r w:rsidRPr="00312CE5">
              <w:t>El Sistema Neocortical es el lugar donde se llevan a efecto los</w:t>
            </w:r>
          </w:p>
          <w:p w:rsidR="00312CE5" w:rsidRPr="00312CE5" w:rsidRDefault="00312CE5" w:rsidP="00312CE5">
            <w:pPr>
              <w:jc w:val="both"/>
            </w:pPr>
            <w:r w:rsidRPr="00312CE5">
              <w:t xml:space="preserve">Procesos </w:t>
            </w:r>
            <w:hyperlink r:id="rId19" w:tgtFrame="_blank" w:history="1">
              <w:r w:rsidRPr="00312CE5">
                <w:rPr>
                  <w:rStyle w:val="Hipervnculo"/>
                  <w:color w:val="auto"/>
                  <w:u w:val="none"/>
                </w:rPr>
                <w:t>intelectuales</w:t>
              </w:r>
            </w:hyperlink>
            <w:r w:rsidRPr="00312CE5">
              <w:t xml:space="preserve"> superiores</w:t>
            </w:r>
          </w:p>
          <w:p w:rsidR="00312CE5" w:rsidRPr="00312CE5" w:rsidRDefault="00312CE5" w:rsidP="00312CE5">
            <w:pPr>
              <w:jc w:val="both"/>
            </w:pPr>
            <w:r w:rsidRPr="00312CE5">
              <w:t xml:space="preserve">. Está estructurado por el hemisferio izquierdo y el hemisferio derecho. El hemisferio izquierdo está asociado a procesos de razonamiento lógico, </w:t>
            </w:r>
            <w:hyperlink r:id="rId20" w:tgtFrame="_blank" w:history="1">
              <w:r w:rsidRPr="00312CE5">
                <w:rPr>
                  <w:rStyle w:val="Hipervnculo"/>
                  <w:color w:val="auto"/>
                  <w:u w:val="none"/>
                </w:rPr>
                <w:t>funciones</w:t>
              </w:r>
            </w:hyperlink>
            <w:hyperlink r:id="rId21" w:tgtFrame="_blank" w:history="1">
              <w:r w:rsidRPr="00312CE5">
                <w:rPr>
                  <w:rStyle w:val="Hipervnculo"/>
                  <w:color w:val="auto"/>
                  <w:u w:val="none"/>
                </w:rPr>
                <w:t> </w:t>
              </w:r>
            </w:hyperlink>
            <w:r w:rsidRPr="00312CE5">
              <w:t xml:space="preserve"> de </w:t>
            </w:r>
            <w:hyperlink r:id="rId22" w:anchor="ANALIT" w:tgtFrame="_blank" w:history="1">
              <w:r w:rsidRPr="00312CE5">
                <w:rPr>
                  <w:rStyle w:val="Hipervnculo"/>
                  <w:color w:val="auto"/>
                  <w:u w:val="none"/>
                </w:rPr>
                <w:t>análisis</w:t>
              </w:r>
            </w:hyperlink>
            <w:r w:rsidRPr="00312CE5">
              <w:t xml:space="preserve">, </w:t>
            </w:r>
            <w:hyperlink r:id="rId23" w:tgtFrame="_blank" w:history="1">
              <w:r w:rsidRPr="00312CE5">
                <w:rPr>
                  <w:rStyle w:val="Hipervnculo"/>
                  <w:color w:val="auto"/>
                  <w:u w:val="none"/>
                </w:rPr>
                <w:t>síntesis</w:t>
              </w:r>
            </w:hyperlink>
            <w:r w:rsidRPr="00312CE5">
              <w:t xml:space="preserve"> y descomposición de un todo en sus partes. El hemisferio derecho, en el cual se dan procesos asociativos, imaginativos y creativos, se asocia con la posibilidad de ver globalidades y establecer relaciones espaciales</w:t>
            </w:r>
          </w:p>
          <w:p w:rsidR="00312CE5" w:rsidRPr="00312CE5" w:rsidRDefault="00312CE5" w:rsidP="00312CE5">
            <w:pPr>
              <w:jc w:val="both"/>
            </w:pPr>
          </w:p>
        </w:tc>
      </w:tr>
      <w:tr w:rsidR="00312CE5" w:rsidRPr="00312CE5" w:rsidTr="00312CE5">
        <w:tc>
          <w:tcPr>
            <w:tcW w:w="3681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shd w:val="clear" w:color="auto" w:fill="FF99FF"/>
          </w:tcPr>
          <w:p w:rsidR="00312CE5" w:rsidRPr="00312CE5" w:rsidRDefault="00312CE5" w:rsidP="00312CE5">
            <w:pPr>
              <w:jc w:val="both"/>
            </w:pPr>
            <w:r w:rsidRPr="00312CE5">
              <w:t xml:space="preserve">El complejo reptiliano, en los seres humanos, incluye conductas que se asemejan a los rituales animales como el anidarse o aparearse. La </w:t>
            </w:r>
            <w:hyperlink r:id="rId24" w:tgtFrame="_blank" w:history="1">
              <w:r w:rsidRPr="00312CE5">
                <w:rPr>
                  <w:rStyle w:val="Hipervnculo"/>
                  <w:color w:val="auto"/>
                  <w:u w:val="none"/>
                </w:rPr>
                <w:t>conducta</w:t>
              </w:r>
            </w:hyperlink>
            <w:r w:rsidRPr="00312CE5">
              <w:t xml:space="preserve"> animal e instintiva está en gran medida controlada por esta área del cerebro. Se trata de un tipo de conducta instintiva programada y poderosa y, por lo tanto, es muy resistente al </w:t>
            </w:r>
            <w:hyperlink r:id="rId25" w:tgtFrame="_blank" w:history="1">
              <w:r w:rsidRPr="00312CE5">
                <w:rPr>
                  <w:rStyle w:val="Hipervnculo"/>
                  <w:color w:val="auto"/>
                  <w:u w:val="none"/>
                </w:rPr>
                <w:t>cambio</w:t>
              </w:r>
            </w:hyperlink>
            <w:r w:rsidRPr="00312CE5">
              <w:t xml:space="preserve">. </w:t>
            </w:r>
          </w:p>
        </w:tc>
        <w:tc>
          <w:tcPr>
            <w:tcW w:w="3910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shd w:val="clear" w:color="auto" w:fill="FF99FF"/>
          </w:tcPr>
          <w:p w:rsidR="00312CE5" w:rsidRPr="00312CE5" w:rsidRDefault="00312CE5" w:rsidP="00312CE5">
            <w:pPr>
              <w:jc w:val="both"/>
            </w:pPr>
            <w:r w:rsidRPr="00312CE5">
              <w:t>Constituido por seis</w:t>
            </w:r>
            <w:hyperlink r:id="rId26" w:anchor="INTRO" w:tgtFrame="_blank" w:history="1">
              <w:r w:rsidRPr="00312CE5">
                <w:rPr>
                  <w:rStyle w:val="Hipervnculo"/>
                  <w:color w:val="auto"/>
                  <w:u w:val="none"/>
                </w:rPr>
                <w:t> </w:t>
              </w:r>
            </w:hyperlink>
            <w:hyperlink r:id="rId27" w:anchor="INTRO" w:tgtFrame="_blank" w:history="1">
              <w:r w:rsidRPr="00312CE5">
                <w:rPr>
                  <w:rStyle w:val="Hipervnculo"/>
                  <w:color w:val="auto"/>
                  <w:u w:val="none"/>
                </w:rPr>
                <w:t>estructuras</w:t>
              </w:r>
            </w:hyperlink>
            <w:r w:rsidRPr="00312CE5">
              <w:t>: el tálamo (placer-dolor), la amígdala(</w:t>
            </w:r>
            <w:hyperlink r:id="rId28" w:tgtFrame="_blank" w:history="1">
              <w:r w:rsidRPr="00312CE5">
                <w:rPr>
                  <w:rStyle w:val="Hipervnculo"/>
                  <w:color w:val="auto"/>
                  <w:u w:val="none"/>
                </w:rPr>
                <w:t>nutrición</w:t>
              </w:r>
            </w:hyperlink>
            <w:r w:rsidRPr="00312CE5">
              <w:t>, oralidad, protección, hostilidad), el hipotálamo (cuidado de los otros características de los mamíferos), los bulbos olfatorios, la región septal (</w:t>
            </w:r>
            <w:hyperlink r:id="rId29" w:tgtFrame="_blank" w:history="1">
              <w:r w:rsidRPr="00312CE5">
                <w:rPr>
                  <w:rStyle w:val="Hipervnculo"/>
                  <w:color w:val="auto"/>
                  <w:u w:val="none"/>
                </w:rPr>
                <w:t>sexualidad</w:t>
              </w:r>
            </w:hyperlink>
            <w:r w:rsidRPr="00312CE5">
              <w:t>) y el hipocampo (</w:t>
            </w:r>
            <w:hyperlink r:id="rId30" w:tgtFrame="_blank" w:history="1">
              <w:r w:rsidRPr="00312CE5">
                <w:rPr>
                  <w:rStyle w:val="Hipervnculo"/>
                  <w:color w:val="auto"/>
                  <w:u w:val="none"/>
                </w:rPr>
                <w:t>memoria</w:t>
              </w:r>
            </w:hyperlink>
            <w:hyperlink r:id="rId31" w:tgtFrame="_blank" w:history="1">
              <w:r w:rsidRPr="00312CE5">
                <w:rPr>
                  <w:rStyle w:val="Hipervnculo"/>
                  <w:color w:val="auto"/>
                  <w:u w:val="none"/>
                </w:rPr>
                <w:t> </w:t>
              </w:r>
            </w:hyperlink>
            <w:r w:rsidRPr="00312CE5">
              <w:t>de largo plazo). </w:t>
            </w:r>
          </w:p>
        </w:tc>
        <w:tc>
          <w:tcPr>
            <w:tcW w:w="3603" w:type="dxa"/>
            <w:vMerge/>
            <w:tcBorders>
              <w:left w:val="double" w:sz="4" w:space="0" w:color="7030A0"/>
              <w:right w:val="double" w:sz="4" w:space="0" w:color="7030A0"/>
            </w:tcBorders>
            <w:shd w:val="clear" w:color="auto" w:fill="FF99FF"/>
          </w:tcPr>
          <w:p w:rsidR="00312CE5" w:rsidRPr="00312CE5" w:rsidRDefault="00312CE5" w:rsidP="00312CE5">
            <w:pPr>
              <w:jc w:val="both"/>
            </w:pPr>
          </w:p>
        </w:tc>
      </w:tr>
      <w:tr w:rsidR="00312CE5" w:rsidRPr="00312CE5" w:rsidTr="00312CE5">
        <w:tc>
          <w:tcPr>
            <w:tcW w:w="3681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shd w:val="clear" w:color="auto" w:fill="FF99FF"/>
          </w:tcPr>
          <w:p w:rsidR="00312CE5" w:rsidRPr="00312CE5" w:rsidRDefault="00312CE5" w:rsidP="00312CE5">
            <w:pPr>
              <w:jc w:val="both"/>
            </w:pPr>
            <w:r w:rsidRPr="00312CE5">
              <w:t xml:space="preserve">No piensa ni siente </w:t>
            </w:r>
            <w:hyperlink r:id="rId32" w:tgtFrame="_blank" w:history="1">
              <w:r w:rsidRPr="00312CE5">
                <w:rPr>
                  <w:rStyle w:val="Hipervnculo"/>
                  <w:color w:val="auto"/>
                  <w:u w:val="none"/>
                </w:rPr>
                <w:t>emociones</w:t>
              </w:r>
            </w:hyperlink>
            <w:r w:rsidRPr="00312CE5">
              <w:t>, es pura impulsividad.</w:t>
            </w:r>
          </w:p>
        </w:tc>
        <w:tc>
          <w:tcPr>
            <w:tcW w:w="3910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shd w:val="clear" w:color="auto" w:fill="FF99FF"/>
          </w:tcPr>
          <w:p w:rsidR="00312CE5" w:rsidRPr="00312CE5" w:rsidRDefault="00312CE5" w:rsidP="00312CE5">
            <w:pPr>
              <w:jc w:val="both"/>
            </w:pPr>
            <w:r w:rsidRPr="00312CE5">
              <w:t xml:space="preserve">Se dan </w:t>
            </w:r>
            <w:hyperlink r:id="rId33" w:anchor="PROCE" w:tgtFrame="_blank" w:history="1">
              <w:r w:rsidRPr="00312CE5">
                <w:rPr>
                  <w:rStyle w:val="Hipervnculo"/>
                  <w:color w:val="auto"/>
                  <w:u w:val="none"/>
                </w:rPr>
                <w:t>procesos</w:t>
              </w:r>
            </w:hyperlink>
            <w:hyperlink r:id="rId34" w:anchor="PROCE" w:tgtFrame="_blank" w:history="1">
              <w:r w:rsidRPr="00312CE5">
                <w:rPr>
                  <w:rStyle w:val="Hipervnculo"/>
                  <w:color w:val="auto"/>
                  <w:u w:val="none"/>
                </w:rPr>
                <w:t> </w:t>
              </w:r>
            </w:hyperlink>
            <w:r w:rsidRPr="00312CE5">
              <w:t>emocionales y estados de calidez,</w:t>
            </w:r>
            <w:hyperlink r:id="rId35" w:tgtFrame="_blank" w:history="1">
              <w:r w:rsidRPr="00312CE5">
                <w:rPr>
                  <w:rStyle w:val="Hipervnculo"/>
                  <w:color w:val="auto"/>
                  <w:u w:val="none"/>
                </w:rPr>
                <w:t> </w:t>
              </w:r>
            </w:hyperlink>
            <w:hyperlink r:id="rId36" w:tgtFrame="_blank" w:history="1">
              <w:r w:rsidRPr="00312CE5">
                <w:rPr>
                  <w:rStyle w:val="Hipervnculo"/>
                  <w:color w:val="auto"/>
                  <w:u w:val="none"/>
                </w:rPr>
                <w:t>amor</w:t>
              </w:r>
            </w:hyperlink>
            <w:r w:rsidRPr="00312CE5">
              <w:t xml:space="preserve">, gozo, </w:t>
            </w:r>
            <w:hyperlink r:id="rId37" w:tgtFrame="_blank" w:history="1">
              <w:r w:rsidRPr="00312CE5">
                <w:rPr>
                  <w:rStyle w:val="Hipervnculo"/>
                  <w:color w:val="auto"/>
                  <w:u w:val="none"/>
                </w:rPr>
                <w:t>depresión</w:t>
              </w:r>
            </w:hyperlink>
            <w:r w:rsidRPr="00312CE5">
              <w:t>, odio, etc., y procesos que tienen que ver con nuestras motivaciones básicas.</w:t>
            </w:r>
          </w:p>
          <w:p w:rsidR="00312CE5" w:rsidRPr="00312CE5" w:rsidRDefault="00312CE5" w:rsidP="00312CE5">
            <w:pPr>
              <w:jc w:val="both"/>
            </w:pPr>
          </w:p>
        </w:tc>
        <w:tc>
          <w:tcPr>
            <w:tcW w:w="3603" w:type="dxa"/>
            <w:vMerge/>
            <w:tcBorders>
              <w:left w:val="double" w:sz="4" w:space="0" w:color="7030A0"/>
              <w:bottom w:val="double" w:sz="4" w:space="0" w:color="7030A0"/>
              <w:right w:val="double" w:sz="4" w:space="0" w:color="7030A0"/>
            </w:tcBorders>
            <w:shd w:val="clear" w:color="auto" w:fill="FF99FF"/>
          </w:tcPr>
          <w:p w:rsidR="00312CE5" w:rsidRPr="00312CE5" w:rsidRDefault="00312CE5" w:rsidP="00312CE5">
            <w:pPr>
              <w:jc w:val="both"/>
            </w:pPr>
          </w:p>
        </w:tc>
      </w:tr>
      <w:tr w:rsidR="00312CE5" w:rsidRPr="00312CE5" w:rsidTr="00312CE5">
        <w:tc>
          <w:tcPr>
            <w:tcW w:w="3681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shd w:val="clear" w:color="auto" w:fill="FF99FF"/>
          </w:tcPr>
          <w:p w:rsidR="0072019B" w:rsidRPr="00312CE5" w:rsidRDefault="0072019B" w:rsidP="00312CE5">
            <w:pPr>
              <w:jc w:val="both"/>
            </w:pPr>
            <w:r w:rsidRPr="00312CE5">
              <w:lastRenderedPageBreak/>
              <w:t xml:space="preserve">Se procesan las experiencias primarias, no verbales, de aceptación o rechazo. Aquí se organizan y procesan las </w:t>
            </w:r>
            <w:hyperlink r:id="rId38" w:tgtFrame="_blank" w:history="1">
              <w:r w:rsidRPr="00312CE5">
                <w:rPr>
                  <w:rStyle w:val="Hipervnculo"/>
                  <w:color w:val="auto"/>
                  <w:u w:val="none"/>
                </w:rPr>
                <w:t>funciones</w:t>
              </w:r>
            </w:hyperlink>
            <w:hyperlink r:id="rId39" w:tgtFrame="_blank" w:history="1">
              <w:r w:rsidRPr="00312CE5">
                <w:rPr>
                  <w:rStyle w:val="Hipervnculo"/>
                  <w:color w:val="auto"/>
                  <w:u w:val="none"/>
                </w:rPr>
                <w:t> </w:t>
              </w:r>
            </w:hyperlink>
            <w:r w:rsidRPr="00312CE5">
              <w:t>que tienen que ver con el</w:t>
            </w:r>
          </w:p>
          <w:p w:rsidR="0072019B" w:rsidRPr="00312CE5" w:rsidRDefault="0072019B" w:rsidP="00312CE5">
            <w:pPr>
              <w:jc w:val="both"/>
            </w:pPr>
            <w:r w:rsidRPr="00312CE5">
              <w:t>hacer y el actuar</w:t>
            </w:r>
          </w:p>
          <w:p w:rsidR="0072019B" w:rsidRPr="00312CE5" w:rsidRDefault="0072019B" w:rsidP="00312CE5">
            <w:pPr>
              <w:jc w:val="both"/>
            </w:pPr>
          </w:p>
        </w:tc>
        <w:tc>
          <w:tcPr>
            <w:tcW w:w="3910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shd w:val="clear" w:color="auto" w:fill="FF99FF"/>
          </w:tcPr>
          <w:p w:rsidR="00AC62E9" w:rsidRPr="00312CE5" w:rsidRDefault="00AC62E9" w:rsidP="00312CE5">
            <w:pPr>
              <w:jc w:val="both"/>
            </w:pPr>
            <w:r w:rsidRPr="00312CE5">
              <w:t>El Sistema Límbico está asociado a la capacidad de sentir y desear</w:t>
            </w:r>
          </w:p>
          <w:p w:rsidR="0072019B" w:rsidRPr="00312CE5" w:rsidRDefault="0072019B" w:rsidP="00312CE5">
            <w:pPr>
              <w:jc w:val="both"/>
            </w:pPr>
          </w:p>
        </w:tc>
        <w:tc>
          <w:tcPr>
            <w:tcW w:w="3603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shd w:val="clear" w:color="auto" w:fill="FF99FF"/>
          </w:tcPr>
          <w:p w:rsidR="00312CE5" w:rsidRPr="00312CE5" w:rsidRDefault="00312CE5" w:rsidP="00312CE5">
            <w:pPr>
              <w:jc w:val="both"/>
            </w:pPr>
            <w:r w:rsidRPr="00312CE5">
              <w:t>Este tercer cerebro, es el que permite el razonamiento.</w:t>
            </w:r>
          </w:p>
          <w:p w:rsidR="0072019B" w:rsidRPr="00312CE5" w:rsidRDefault="0072019B" w:rsidP="00312CE5">
            <w:pPr>
              <w:jc w:val="both"/>
            </w:pPr>
          </w:p>
        </w:tc>
      </w:tr>
      <w:tr w:rsidR="00312CE5" w:rsidRPr="00312CE5" w:rsidTr="00312CE5">
        <w:tc>
          <w:tcPr>
            <w:tcW w:w="3681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shd w:val="clear" w:color="auto" w:fill="FF99FF"/>
          </w:tcPr>
          <w:p w:rsidR="0072019B" w:rsidRPr="00312CE5" w:rsidRDefault="0072019B" w:rsidP="00312CE5">
            <w:pPr>
              <w:jc w:val="both"/>
            </w:pPr>
            <w:r w:rsidRPr="00312CE5">
              <w:t>Permite con rapidez la</w:t>
            </w:r>
          </w:p>
          <w:p w:rsidR="0072019B" w:rsidRPr="00312CE5" w:rsidRDefault="0072019B" w:rsidP="00312CE5">
            <w:pPr>
              <w:jc w:val="both"/>
            </w:pPr>
            <w:r w:rsidRPr="00312CE5">
              <w:t>Adaptación por medio de respuestas elementales poco complicadas emocional o intelectualmente</w:t>
            </w:r>
            <w:r w:rsidR="00312CE5" w:rsidRPr="00312CE5">
              <w:t>...</w:t>
            </w:r>
            <w:r w:rsidRPr="00312CE5">
              <w:t xml:space="preserve"> Las conductas de las personas calificadas</w:t>
            </w:r>
            <w:r w:rsidR="00AC62E9" w:rsidRPr="00312CE5">
              <w:t xml:space="preserve"> </w:t>
            </w:r>
            <w:r w:rsidRPr="00312CE5">
              <w:t>como de</w:t>
            </w:r>
            <w:r w:rsidR="00AC62E9" w:rsidRPr="00312CE5">
              <w:t xml:space="preserve"> </w:t>
            </w:r>
            <w:r w:rsidRPr="00312CE5">
              <w:t>psicópatas</w:t>
            </w:r>
          </w:p>
          <w:p w:rsidR="0072019B" w:rsidRPr="00312CE5" w:rsidRDefault="0072019B" w:rsidP="00312CE5">
            <w:pPr>
              <w:jc w:val="both"/>
            </w:pPr>
            <w:r w:rsidRPr="00312CE5">
              <w:t>(</w:t>
            </w:r>
            <w:r w:rsidR="00312CE5" w:rsidRPr="00312CE5">
              <w:t>Carecen</w:t>
            </w:r>
            <w:r w:rsidRPr="00312CE5">
              <w:t xml:space="preserve"> de sentimientos de culpa) y de paranoicos se</w:t>
            </w:r>
            <w:r w:rsidR="00AC62E9" w:rsidRPr="00312CE5">
              <w:t xml:space="preserve"> </w:t>
            </w:r>
            <w:r w:rsidRPr="00312CE5">
              <w:t>ajustan a este patrón de conducta. En la psicopatía se juega el papel de</w:t>
            </w:r>
            <w:r w:rsidR="00AC62E9" w:rsidRPr="00312CE5">
              <w:t xml:space="preserve"> </w:t>
            </w:r>
            <w:r w:rsidRPr="00312CE5">
              <w:t>depredador y en la paranoia el de presa</w:t>
            </w:r>
            <w:r w:rsidR="00AC62E9" w:rsidRPr="00312CE5">
              <w:t xml:space="preserve">. </w:t>
            </w:r>
          </w:p>
          <w:p w:rsidR="00AC62E9" w:rsidRPr="00312CE5" w:rsidRDefault="00AC62E9" w:rsidP="00312CE5">
            <w:pPr>
              <w:jc w:val="both"/>
            </w:pPr>
            <w:hyperlink r:id="rId40" w:tgtFrame="_blank" w:history="1">
              <w:r w:rsidRPr="00312CE5">
                <w:rPr>
                  <w:rStyle w:val="Hipervnculo"/>
                  <w:color w:val="auto"/>
                  <w:u w:val="none"/>
                </w:rPr>
                <w:t>Herencia</w:t>
              </w:r>
            </w:hyperlink>
            <w:r w:rsidRPr="00312CE5">
              <w:t xml:space="preserve"> de los períodos cavernarios, donde la supervivencia era lo esencial.</w:t>
            </w:r>
          </w:p>
          <w:p w:rsidR="0072019B" w:rsidRPr="00312CE5" w:rsidRDefault="0072019B" w:rsidP="00312CE5">
            <w:pPr>
              <w:jc w:val="both"/>
            </w:pPr>
          </w:p>
        </w:tc>
        <w:tc>
          <w:tcPr>
            <w:tcW w:w="3910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shd w:val="clear" w:color="auto" w:fill="FF99FF"/>
          </w:tcPr>
          <w:p w:rsidR="0087342B" w:rsidRPr="00312CE5" w:rsidRDefault="0087342B" w:rsidP="00312CE5">
            <w:pPr>
              <w:jc w:val="both"/>
            </w:pPr>
            <w:r w:rsidRPr="00312CE5">
              <w:t xml:space="preserve">Facilita la </w:t>
            </w:r>
            <w:hyperlink r:id="rId41" w:tgtFrame="_blank" w:history="1">
              <w:r w:rsidRPr="00312CE5">
                <w:rPr>
                  <w:rStyle w:val="Hipervnculo"/>
                  <w:color w:val="auto"/>
                  <w:u w:val="none"/>
                </w:rPr>
                <w:t>calidad de vida</w:t>
              </w:r>
            </w:hyperlink>
            <w:hyperlink r:id="rId42" w:tgtFrame="_blank" w:history="1">
              <w:r w:rsidRPr="00312CE5">
                <w:rPr>
                  <w:rStyle w:val="Hipervnculo"/>
                  <w:color w:val="auto"/>
                  <w:u w:val="none"/>
                </w:rPr>
                <w:t> </w:t>
              </w:r>
            </w:hyperlink>
            <w:r w:rsidRPr="00312CE5">
              <w:t>que da la calidez en las</w:t>
            </w:r>
            <w:hyperlink r:id="rId43" w:tgtFrame="_blank" w:history="1">
              <w:r w:rsidRPr="00312CE5">
                <w:rPr>
                  <w:rStyle w:val="Hipervnculo"/>
                  <w:color w:val="auto"/>
                  <w:u w:val="none"/>
                </w:rPr>
                <w:t> </w:t>
              </w:r>
            </w:hyperlink>
            <w:hyperlink r:id="rId44" w:tgtFrame="_blank" w:history="1">
              <w:r w:rsidRPr="00312CE5">
                <w:rPr>
                  <w:rStyle w:val="Hipervnculo"/>
                  <w:color w:val="auto"/>
                  <w:u w:val="none"/>
                </w:rPr>
                <w:t>relaciones humanas</w:t>
              </w:r>
            </w:hyperlink>
            <w:r w:rsidRPr="00312CE5">
              <w:t>. Es razonable pensar que el desarrollo de la</w:t>
            </w:r>
          </w:p>
          <w:p w:rsidR="0087342B" w:rsidRPr="00312CE5" w:rsidRDefault="0087342B" w:rsidP="00312CE5">
            <w:pPr>
              <w:jc w:val="both"/>
            </w:pPr>
            <w:r w:rsidRPr="00312CE5">
              <w:t>Memoria se asocia a momentos emocionalmente intensos, como</w:t>
            </w:r>
            <w:r w:rsidR="009E26FC" w:rsidRPr="00312CE5">
              <w:t xml:space="preserve"> </w:t>
            </w:r>
            <w:hyperlink r:id="rId45" w:tgtFrame="_blank" w:history="1">
              <w:r w:rsidRPr="00312CE5">
                <w:rPr>
                  <w:rStyle w:val="Hipervnculo"/>
                  <w:color w:val="auto"/>
                  <w:u w:val="none"/>
                </w:rPr>
                <w:t>la muerte</w:t>
              </w:r>
            </w:hyperlink>
            <w:r w:rsidRPr="00312CE5">
              <w:t xml:space="preserve"> de los seres queridos.</w:t>
            </w:r>
          </w:p>
          <w:p w:rsidR="0087342B" w:rsidRPr="00312CE5" w:rsidRDefault="0087342B" w:rsidP="00312CE5">
            <w:pPr>
              <w:jc w:val="both"/>
            </w:pPr>
            <w:r w:rsidRPr="00312CE5">
              <w:t>El desbalance de dicho sistema conduce a</w:t>
            </w:r>
          </w:p>
          <w:p w:rsidR="0087342B" w:rsidRPr="00312CE5" w:rsidRDefault="0087342B" w:rsidP="00312CE5">
            <w:pPr>
              <w:jc w:val="both"/>
            </w:pPr>
            <w:r w:rsidRPr="00312CE5">
              <w:t xml:space="preserve">Estados agresivos, depresiones severas y pérdida de la memoria, entre otras </w:t>
            </w:r>
            <w:hyperlink r:id="rId46" w:tgtFrame="_blank" w:history="1">
              <w:r w:rsidRPr="00312CE5">
                <w:rPr>
                  <w:rStyle w:val="Hipervnculo"/>
                  <w:color w:val="auto"/>
                  <w:u w:val="none"/>
                </w:rPr>
                <w:t>enfermedades</w:t>
              </w:r>
            </w:hyperlink>
            <w:r w:rsidR="009E26FC" w:rsidRPr="00312CE5">
              <w:t>.</w:t>
            </w:r>
          </w:p>
          <w:p w:rsidR="0072019B" w:rsidRPr="00312CE5" w:rsidRDefault="0072019B" w:rsidP="00312CE5">
            <w:pPr>
              <w:jc w:val="both"/>
            </w:pPr>
          </w:p>
        </w:tc>
        <w:tc>
          <w:tcPr>
            <w:tcW w:w="3603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shd w:val="clear" w:color="auto" w:fill="FF99FF"/>
          </w:tcPr>
          <w:p w:rsidR="00312CE5" w:rsidRPr="00312CE5" w:rsidRDefault="00312CE5" w:rsidP="00312CE5">
            <w:pPr>
              <w:jc w:val="both"/>
            </w:pPr>
            <w:r w:rsidRPr="00312CE5">
              <w:t>Es el almacén de las limitaciones conformadas como:</w:t>
            </w:r>
          </w:p>
          <w:p w:rsidR="00312CE5" w:rsidRPr="00312CE5" w:rsidRDefault="00312CE5" w:rsidP="00312CE5">
            <w:pPr>
              <w:jc w:val="both"/>
            </w:pPr>
            <w:r w:rsidRPr="00312CE5">
              <w:t>estrés</w:t>
            </w:r>
          </w:p>
          <w:p w:rsidR="0072019B" w:rsidRPr="00312CE5" w:rsidRDefault="0072019B" w:rsidP="00312CE5">
            <w:pPr>
              <w:jc w:val="both"/>
            </w:pPr>
          </w:p>
        </w:tc>
      </w:tr>
      <w:tr w:rsidR="00312CE5" w:rsidRPr="00312CE5" w:rsidTr="00312CE5">
        <w:tc>
          <w:tcPr>
            <w:tcW w:w="3681" w:type="dxa"/>
            <w:tcBorders>
              <w:top w:val="double" w:sz="4" w:space="0" w:color="7030A0"/>
            </w:tcBorders>
            <w:shd w:val="clear" w:color="auto" w:fill="FF99FF"/>
          </w:tcPr>
          <w:p w:rsidR="00555A0A" w:rsidRPr="00312CE5" w:rsidRDefault="00555A0A" w:rsidP="00312CE5">
            <w:pPr>
              <w:jc w:val="both"/>
            </w:pPr>
          </w:p>
        </w:tc>
        <w:tc>
          <w:tcPr>
            <w:tcW w:w="3910" w:type="dxa"/>
            <w:tcBorders>
              <w:top w:val="double" w:sz="4" w:space="0" w:color="7030A0"/>
            </w:tcBorders>
            <w:shd w:val="clear" w:color="auto" w:fill="FF99FF"/>
          </w:tcPr>
          <w:p w:rsidR="00555A0A" w:rsidRPr="00312CE5" w:rsidRDefault="00555A0A" w:rsidP="00312CE5">
            <w:pPr>
              <w:jc w:val="both"/>
            </w:pPr>
          </w:p>
        </w:tc>
        <w:tc>
          <w:tcPr>
            <w:tcW w:w="3603" w:type="dxa"/>
            <w:tcBorders>
              <w:top w:val="double" w:sz="4" w:space="0" w:color="7030A0"/>
            </w:tcBorders>
            <w:shd w:val="clear" w:color="auto" w:fill="FF99FF"/>
          </w:tcPr>
          <w:p w:rsidR="00555A0A" w:rsidRPr="00312CE5" w:rsidRDefault="00555A0A" w:rsidP="00312CE5">
            <w:pPr>
              <w:jc w:val="both"/>
            </w:pPr>
          </w:p>
        </w:tc>
      </w:tr>
    </w:tbl>
    <w:p w:rsidR="00D17429" w:rsidRPr="00312CE5" w:rsidRDefault="002058C1" w:rsidP="00312CE5">
      <w:pPr>
        <w:jc w:val="both"/>
        <w:rPr>
          <w:b/>
          <w:sz w:val="24"/>
        </w:rPr>
      </w:pPr>
      <w:r w:rsidRPr="00312CE5">
        <w:rPr>
          <w:b/>
          <w:sz w:val="24"/>
        </w:rPr>
        <w:lastRenderedPageBreak/>
        <w:t>CEREBRO TRIUNO (Paul McLean)</w:t>
      </w:r>
    </w:p>
    <w:sectPr w:rsidR="00D17429" w:rsidRPr="00312CE5" w:rsidSect="00555A0A">
      <w:headerReference w:type="default" r:id="rId47"/>
      <w:footerReference w:type="default" r:id="rId4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E4D" w:rsidRDefault="00E13E4D" w:rsidP="002058C1">
      <w:pPr>
        <w:spacing w:after="0" w:line="240" w:lineRule="auto"/>
      </w:pPr>
      <w:r>
        <w:separator/>
      </w:r>
    </w:p>
  </w:endnote>
  <w:endnote w:type="continuationSeparator" w:id="0">
    <w:p w:rsidR="00E13E4D" w:rsidRDefault="00E13E4D" w:rsidP="0020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8C1" w:rsidRPr="002058C1" w:rsidRDefault="002058C1" w:rsidP="002058C1">
    <w:pPr>
      <w:rPr>
        <w:rFonts w:ascii="Arial" w:hAnsi="Arial" w:cs="Arial"/>
        <w:bCs/>
      </w:rPr>
    </w:pPr>
    <w:hyperlink r:id="rId1" w:history="1">
      <w:r>
        <w:rPr>
          <w:rStyle w:val="Hipervnculo"/>
        </w:rPr>
        <w:t>http://es.scribd.com/doc/4742292/El-Cerebro-Triuno-de-Paul-McLean</w:t>
      </w:r>
    </w:hyperlink>
  </w:p>
  <w:p w:rsidR="002058C1" w:rsidRDefault="002058C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E4D" w:rsidRDefault="00E13E4D" w:rsidP="002058C1">
      <w:pPr>
        <w:spacing w:after="0" w:line="240" w:lineRule="auto"/>
      </w:pPr>
      <w:r>
        <w:separator/>
      </w:r>
    </w:p>
  </w:footnote>
  <w:footnote w:type="continuationSeparator" w:id="0">
    <w:p w:rsidR="00E13E4D" w:rsidRDefault="00E13E4D" w:rsidP="00205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8C1" w:rsidRDefault="0072019B">
    <w:pPr>
      <w:pStyle w:val="Encabezado"/>
    </w:pPr>
    <w:r>
      <w:t xml:space="preserve">BENEMÉRITA UNIVERSIDAD AUTÓNOMA DE PUEBLA                                                                                </w:t>
    </w:r>
  </w:p>
  <w:p w:rsidR="002058C1" w:rsidRDefault="002058C1">
    <w:pPr>
      <w:pStyle w:val="Encabezado"/>
    </w:pPr>
    <w:r>
      <w:t>LIC. PROCESOS EDUCATIVOS</w:t>
    </w:r>
  </w:p>
  <w:p w:rsidR="00555A0A" w:rsidRDefault="00555A0A">
    <w:pPr>
      <w:pStyle w:val="Encabezado"/>
    </w:pPr>
    <w:r>
      <w:t>DHCP</w:t>
    </w:r>
  </w:p>
  <w:p w:rsidR="002058C1" w:rsidRDefault="002058C1">
    <w:pPr>
      <w:pStyle w:val="Encabezado"/>
    </w:pPr>
    <w:r>
      <w:t xml:space="preserve">VERENICE LUNA ORDOÑEZ </w:t>
    </w:r>
  </w:p>
  <w:p w:rsidR="002058C1" w:rsidRDefault="002058C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8C1"/>
    <w:rsid w:val="002058C1"/>
    <w:rsid w:val="002B2BA7"/>
    <w:rsid w:val="00312CE5"/>
    <w:rsid w:val="00555A0A"/>
    <w:rsid w:val="005638FA"/>
    <w:rsid w:val="0072019B"/>
    <w:rsid w:val="0087342B"/>
    <w:rsid w:val="009E26FC"/>
    <w:rsid w:val="00AC62E9"/>
    <w:rsid w:val="00CD1812"/>
    <w:rsid w:val="00D17429"/>
    <w:rsid w:val="00DD33D9"/>
    <w:rsid w:val="00E1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66EA1F-23F7-4CD4-81A7-058C11DA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05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058C1"/>
    <w:rPr>
      <w:color w:val="0000FF"/>
      <w:u w:val="single"/>
    </w:rPr>
  </w:style>
  <w:style w:type="paragraph" w:styleId="Prrafodelista">
    <w:name w:val="List Paragraph"/>
    <w:basedOn w:val="Normal"/>
    <w:qFormat/>
    <w:rsid w:val="002058C1"/>
    <w:pPr>
      <w:spacing w:after="0" w:line="240" w:lineRule="auto"/>
      <w:ind w:left="720"/>
      <w:contextualSpacing/>
    </w:pPr>
    <w:rPr>
      <w:rFonts w:ascii="Times New Roman" w:eastAsia="ヒラギノ角ゴ Pro W3" w:hAnsi="Times New Roman" w:cs="Times New Roman"/>
      <w:color w:val="000000"/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2058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58C1"/>
  </w:style>
  <w:style w:type="paragraph" w:styleId="Piedepgina">
    <w:name w:val="footer"/>
    <w:basedOn w:val="Normal"/>
    <w:link w:val="PiedepginaCar"/>
    <w:uiPriority w:val="99"/>
    <w:unhideWhenUsed/>
    <w:rsid w:val="002058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58C1"/>
  </w:style>
  <w:style w:type="character" w:customStyle="1" w:styleId="a">
    <w:name w:val="a"/>
    <w:basedOn w:val="Fuentedeprrafopredeter"/>
    <w:rsid w:val="002B2BA7"/>
  </w:style>
  <w:style w:type="character" w:customStyle="1" w:styleId="apple-converted-space">
    <w:name w:val="apple-converted-space"/>
    <w:basedOn w:val="Fuentedeprrafopredeter"/>
    <w:rsid w:val="002B2BA7"/>
  </w:style>
  <w:style w:type="character" w:customStyle="1" w:styleId="l6">
    <w:name w:val="l6"/>
    <w:basedOn w:val="Fuentedeprrafopredeter"/>
    <w:rsid w:val="00CD1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4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1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0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onografias.com/trabajos7/mafu/mafu.shtml" TargetMode="External"/><Relationship Id="rId18" Type="http://schemas.openxmlformats.org/officeDocument/2006/relationships/hyperlink" Target="http://www.monografias.com/trabajos14/genesispensamto/genesispensamto.shtml" TargetMode="External"/><Relationship Id="rId26" Type="http://schemas.openxmlformats.org/officeDocument/2006/relationships/hyperlink" Target="http://www.monografias.com/trabajos15/todorov/todorov.shtml" TargetMode="External"/><Relationship Id="rId39" Type="http://schemas.openxmlformats.org/officeDocument/2006/relationships/hyperlink" Target="http://www.monografias.com/trabajos7/mafu/mafu.s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onografias.com/trabajos7/mafu/mafu.shtml" TargetMode="External"/><Relationship Id="rId34" Type="http://schemas.openxmlformats.org/officeDocument/2006/relationships/hyperlink" Target="http://www.monografias.com/trabajos14/administ-procesos/administ-procesos.shtml" TargetMode="External"/><Relationship Id="rId42" Type="http://schemas.openxmlformats.org/officeDocument/2006/relationships/hyperlink" Target="http://www.monografias.com/trabajos15/calidad-de-vida/calidad-de-vida.shtml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hyperlink" Target="http://www.monografias.com/trabajos12/desorgan/desorgan.shtml" TargetMode="External"/><Relationship Id="rId12" Type="http://schemas.openxmlformats.org/officeDocument/2006/relationships/hyperlink" Target="http://www.monografias.com/trabajos11/teosis/teosis.shtml" TargetMode="External"/><Relationship Id="rId17" Type="http://schemas.openxmlformats.org/officeDocument/2006/relationships/hyperlink" Target="http://www.monografias.com/trabajos7/sisinf/sisinf.shtml" TargetMode="External"/><Relationship Id="rId25" Type="http://schemas.openxmlformats.org/officeDocument/2006/relationships/hyperlink" Target="http://www.monografias.com/trabajos2/mercambiario/mercambiario.shtml" TargetMode="External"/><Relationship Id="rId33" Type="http://schemas.openxmlformats.org/officeDocument/2006/relationships/hyperlink" Target="http://www.monografias.com/trabajos14/administ-procesos/administ-procesos.shtml" TargetMode="External"/><Relationship Id="rId38" Type="http://schemas.openxmlformats.org/officeDocument/2006/relationships/hyperlink" Target="http://www.monografias.com/trabajos7/mafu/mafu.shtml" TargetMode="External"/><Relationship Id="rId46" Type="http://schemas.openxmlformats.org/officeDocument/2006/relationships/hyperlink" Target="http://www.monografias.com/Salud/Enfermedad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onografias.com/trabajos15/calidad-serv/calidad-serv.shtml" TargetMode="External"/><Relationship Id="rId20" Type="http://schemas.openxmlformats.org/officeDocument/2006/relationships/hyperlink" Target="http://www.monografias.com/trabajos7/mafu/mafu.shtml" TargetMode="External"/><Relationship Id="rId29" Type="http://schemas.openxmlformats.org/officeDocument/2006/relationships/hyperlink" Target="http://www.monografias.com/trabajos16/sexo-sensualidad/sexo-sensualidad.shtml" TargetMode="External"/><Relationship Id="rId41" Type="http://schemas.openxmlformats.org/officeDocument/2006/relationships/hyperlink" Target="http://www.monografias.com/trabajos15/calidad-de-vida/calidad-de-vida.s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onografias.com/trabajos11/teosis/teosis.shtml" TargetMode="External"/><Relationship Id="rId11" Type="http://schemas.openxmlformats.org/officeDocument/2006/relationships/hyperlink" Target="http://www.monografias.com/trabajos6/dige/dige.shtml" TargetMode="External"/><Relationship Id="rId24" Type="http://schemas.openxmlformats.org/officeDocument/2006/relationships/hyperlink" Target="http://www.monografias.com/trabajos/conducta/conducta.shtml" TargetMode="External"/><Relationship Id="rId32" Type="http://schemas.openxmlformats.org/officeDocument/2006/relationships/hyperlink" Target="http://www.monografias.com/trabajos11/moti/moti.shtml" TargetMode="External"/><Relationship Id="rId37" Type="http://schemas.openxmlformats.org/officeDocument/2006/relationships/hyperlink" Target="http://www.monografias.com/trabajos13/depre/depre.shtml" TargetMode="External"/><Relationship Id="rId40" Type="http://schemas.openxmlformats.org/officeDocument/2006/relationships/hyperlink" Target="http://www.monografias.com/trabajos13/heren/heren.shtml" TargetMode="External"/><Relationship Id="rId45" Type="http://schemas.openxmlformats.org/officeDocument/2006/relationships/hyperlink" Target="http://www.monografias.com/trabajos15/tanatologia/tanatologia.s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monografias.com/trabajos28/saber-motivar/saber-motivar.shtml" TargetMode="External"/><Relationship Id="rId23" Type="http://schemas.openxmlformats.org/officeDocument/2006/relationships/hyperlink" Target="http://www.monografias.com/trabajos7/sipro/sipro.shtml" TargetMode="External"/><Relationship Id="rId28" Type="http://schemas.openxmlformats.org/officeDocument/2006/relationships/hyperlink" Target="http://www.monografias.com/Salud/Nutricion/" TargetMode="External"/><Relationship Id="rId36" Type="http://schemas.openxmlformats.org/officeDocument/2006/relationships/hyperlink" Target="http://www.monografias.com/trabajos16/filosofia-del-amor/filosofia-del-amor.shtml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monografias.com/trabajos14/administ-procesos/administ-procesos.shtml" TargetMode="External"/><Relationship Id="rId19" Type="http://schemas.openxmlformats.org/officeDocument/2006/relationships/hyperlink" Target="http://www.monografias.com/trabajos31/rol-intelectuales/rol-intelectuales.shtml" TargetMode="External"/><Relationship Id="rId31" Type="http://schemas.openxmlformats.org/officeDocument/2006/relationships/hyperlink" Target="http://www.monografias.com/trabajos13/memor/memor.shtml" TargetMode="External"/><Relationship Id="rId44" Type="http://schemas.openxmlformats.org/officeDocument/2006/relationships/hyperlink" Target="http://www.monografias.com/trabajos5/relhuman/relhuman.s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onografias.com/trabajos14/administ-procesos/administ-procesos.shtml" TargetMode="External"/><Relationship Id="rId14" Type="http://schemas.openxmlformats.org/officeDocument/2006/relationships/hyperlink" Target="http://www.monografias.com/trabajos7/mafu/mafu.shtml" TargetMode="External"/><Relationship Id="rId22" Type="http://schemas.openxmlformats.org/officeDocument/2006/relationships/hyperlink" Target="http://www.monografias.com/trabajos11/metods/metods.shtml" TargetMode="External"/><Relationship Id="rId27" Type="http://schemas.openxmlformats.org/officeDocument/2006/relationships/hyperlink" Target="http://www.monografias.com/trabajos15/todorov/todorov.shtml" TargetMode="External"/><Relationship Id="rId30" Type="http://schemas.openxmlformats.org/officeDocument/2006/relationships/hyperlink" Target="http://www.monografias.com/trabajos13/memor/memor.shtml" TargetMode="External"/><Relationship Id="rId35" Type="http://schemas.openxmlformats.org/officeDocument/2006/relationships/hyperlink" Target="http://www.monografias.com/trabajos16/filosofia-del-amor/filosofia-del-amor.shtml" TargetMode="External"/><Relationship Id="rId43" Type="http://schemas.openxmlformats.org/officeDocument/2006/relationships/hyperlink" Target="http://www.monografias.com/trabajos5/relhuman/relhuman.shtml" TargetMode="External"/><Relationship Id="rId48" Type="http://schemas.openxmlformats.org/officeDocument/2006/relationships/footer" Target="footer1.xml"/><Relationship Id="rId8" Type="http://schemas.openxmlformats.org/officeDocument/2006/relationships/hyperlink" Target="http://www.monografias.com/trabajos15/todorov/todorov.s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s.scribd.com/doc/4742292/El-Cerebro-Triuno-de-Paul-McLea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1376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verenice luna ordoñez</dc:creator>
  <cp:keywords/>
  <dc:description/>
  <cp:lastModifiedBy>verenice luna ordoñez</cp:lastModifiedBy>
  <cp:revision>1</cp:revision>
  <dcterms:created xsi:type="dcterms:W3CDTF">2014-01-13T03:48:00Z</dcterms:created>
  <dcterms:modified xsi:type="dcterms:W3CDTF">2014-01-13T06:00:00Z</dcterms:modified>
</cp:coreProperties>
</file>